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9CF" w:rsidRPr="00980528" w:rsidRDefault="00DA49CF" w:rsidP="00DA49C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80528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7B99D5F4" wp14:editId="57B1E2A2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13850"/>
            <wp:effectExtent l="0" t="0" r="0" b="0"/>
            <wp:wrapNone/>
            <wp:docPr id="1" name="Рисунок 1" descr="C:\Users\Александр\Desktop\image-blue-border-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-blue-border-i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28">
        <w:rPr>
          <w:rFonts w:ascii="Times New Roman" w:hAnsi="Times New Roman" w:cs="Times New Roman"/>
          <w:b/>
          <w:sz w:val="48"/>
          <w:szCs w:val="48"/>
        </w:rPr>
        <w:t>ИГРЫ С ВОДОЙ</w:t>
      </w:r>
    </w:p>
    <w:p w:rsidR="00DA49CF" w:rsidRPr="00DA49CF" w:rsidRDefault="00DA49CF" w:rsidP="00DA49CF">
      <w:pPr>
        <w:rPr>
          <w:rFonts w:ascii="Times New Roman" w:hAnsi="Times New Roman" w:cs="Times New Roman"/>
          <w:sz w:val="36"/>
          <w:szCs w:val="36"/>
        </w:rPr>
      </w:pPr>
    </w:p>
    <w:p w:rsidR="00DA49CF" w:rsidRPr="00DA49CF" w:rsidRDefault="00DA49CF" w:rsidP="00DA49CF">
      <w:pPr>
        <w:rPr>
          <w:rFonts w:ascii="Times New Roman" w:hAnsi="Times New Roman" w:cs="Times New Roman"/>
          <w:sz w:val="36"/>
          <w:szCs w:val="36"/>
        </w:rPr>
      </w:pPr>
      <w:r w:rsidRPr="00DA49CF">
        <w:rPr>
          <w:rFonts w:ascii="Times New Roman" w:hAnsi="Times New Roman" w:cs="Times New Roman"/>
          <w:sz w:val="36"/>
          <w:szCs w:val="36"/>
        </w:rPr>
        <w:t>Игры с водой - это генератор хорошего настроения для всей семьи, а еще - один из самых приятных способов обучения.</w:t>
      </w:r>
    </w:p>
    <w:p w:rsidR="00DA49CF" w:rsidRPr="00DA49CF" w:rsidRDefault="001B765C" w:rsidP="00DA49CF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7EA8BE1" wp14:editId="1C04EECA">
            <wp:simplePos x="0" y="0"/>
            <wp:positionH relativeFrom="column">
              <wp:posOffset>-80010</wp:posOffset>
            </wp:positionH>
            <wp:positionV relativeFrom="paragraph">
              <wp:posOffset>313055</wp:posOffset>
            </wp:positionV>
            <wp:extent cx="575310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28" w:rsidRDefault="00DA49CF" w:rsidP="009805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49CF">
        <w:rPr>
          <w:rFonts w:ascii="Times New Roman" w:hAnsi="Times New Roman" w:cs="Times New Roman"/>
          <w:b/>
          <w:sz w:val="36"/>
          <w:szCs w:val="36"/>
        </w:rPr>
        <w:t>Основная часть "водных" игр пр</w:t>
      </w:r>
      <w:r>
        <w:rPr>
          <w:rFonts w:ascii="Times New Roman" w:hAnsi="Times New Roman" w:cs="Times New Roman"/>
          <w:b/>
          <w:sz w:val="36"/>
          <w:szCs w:val="36"/>
        </w:rPr>
        <w:t>оходит в ванной</w:t>
      </w:r>
    </w:p>
    <w:p w:rsidR="00DA49CF" w:rsidRPr="00DA49CF" w:rsidRDefault="00DA49CF" w:rsidP="009805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под присмотром.</w:t>
      </w:r>
    </w:p>
    <w:p w:rsidR="00DA49CF" w:rsidRPr="00DA49CF" w:rsidRDefault="00DA49CF" w:rsidP="00DA49CF">
      <w:pPr>
        <w:rPr>
          <w:rFonts w:ascii="Times New Roman" w:hAnsi="Times New Roman" w:cs="Times New Roman"/>
          <w:sz w:val="36"/>
          <w:szCs w:val="36"/>
        </w:rPr>
      </w:pPr>
    </w:p>
    <w:p w:rsidR="00DA49CF" w:rsidRPr="00642A9E" w:rsidRDefault="00DA49CF" w:rsidP="00642A9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 xml:space="preserve">"Плавает-тонет". </w:t>
      </w:r>
      <w:proofErr w:type="gramStart"/>
      <w:r w:rsidRPr="00642A9E">
        <w:rPr>
          <w:rFonts w:ascii="Times New Roman" w:hAnsi="Times New Roman" w:cs="Times New Roman"/>
          <w:sz w:val="36"/>
          <w:szCs w:val="36"/>
        </w:rPr>
        <w:t xml:space="preserve">Чтобы проверить, что плавает, а что тонет, бросаем в воду все подряд: </w:t>
      </w:r>
      <w:proofErr w:type="spellStart"/>
      <w:r w:rsidRPr="00642A9E">
        <w:rPr>
          <w:rFonts w:ascii="Times New Roman" w:hAnsi="Times New Roman" w:cs="Times New Roman"/>
          <w:sz w:val="36"/>
          <w:szCs w:val="36"/>
        </w:rPr>
        <w:t>разнофактурную</w:t>
      </w:r>
      <w:proofErr w:type="spellEnd"/>
      <w:r w:rsidRPr="00642A9E">
        <w:rPr>
          <w:rFonts w:ascii="Times New Roman" w:hAnsi="Times New Roman" w:cs="Times New Roman"/>
          <w:sz w:val="36"/>
          <w:szCs w:val="36"/>
        </w:rPr>
        <w:t xml:space="preserve"> ткань, бумагу и картон разного размера (лучше брать природные, похожие на упаковочные, они очень наглядно намокают), резиновые, деревянные, плюшевые, металлические и пластиковые игрушки, пробку и т.д.</w:t>
      </w:r>
      <w:proofErr w:type="gramEnd"/>
    </w:p>
    <w:p w:rsidR="00DA49CF" w:rsidRPr="00DA49CF" w:rsidRDefault="00642A9E" w:rsidP="00DA49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B9196A2" wp14:editId="7B4CA3A2">
            <wp:simplePos x="0" y="0"/>
            <wp:positionH relativeFrom="column">
              <wp:posOffset>-1051560</wp:posOffset>
            </wp:positionH>
            <wp:positionV relativeFrom="paragraph">
              <wp:posOffset>-729615</wp:posOffset>
            </wp:positionV>
            <wp:extent cx="7562850" cy="10713850"/>
            <wp:effectExtent l="0" t="0" r="0" b="0"/>
            <wp:wrapNone/>
            <wp:docPr id="7" name="Рисунок 7" descr="C:\Users\Александр\Desktop\image-blue-border-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-blue-border-i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 xml:space="preserve">"Пластиковые бутылки". </w:t>
      </w:r>
      <w:proofErr w:type="gramStart"/>
      <w:r w:rsidRPr="00642A9E">
        <w:rPr>
          <w:rFonts w:ascii="Times New Roman" w:hAnsi="Times New Roman" w:cs="Times New Roman"/>
          <w:sz w:val="36"/>
          <w:szCs w:val="36"/>
        </w:rPr>
        <w:t>Бросаем в ванную пустую</w:t>
      </w:r>
      <w:proofErr w:type="gramEnd"/>
      <w:r w:rsidRPr="00642A9E">
        <w:rPr>
          <w:rFonts w:ascii="Times New Roman" w:hAnsi="Times New Roman" w:cs="Times New Roman"/>
          <w:sz w:val="36"/>
          <w:szCs w:val="36"/>
        </w:rPr>
        <w:t xml:space="preserve"> пластиковую бутылку, закрученную крышкой. А что будет, если открутить крышку и опустить ее под воду? А если наполнить водой до половины и закрыть? Или целиком? Можно сделать в бутылке ножницами разные дырочки и смотреть, как выливается вода. Или продырявить крышку и играть самодельной "брызгалкой".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Если есть светлый кафель в ванной или остекленная душевая кабинка, можно рисовать на них специальными красками.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Можно смешивать с водой любые продукты - молоко (вода делается мутной), муку, кефир, варенье, мед. Красиво смотрится тушь. Если в раствор туши добавить толченый активированный уголь, вода вновь станет прозрачной.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Подсолнечное масло не растворяется и остается сверху. Если аккуратно добавить моющее средство, получим "слоеный пирог". Можно налить масло в подкрашенную воду и профильтровать.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"Сладкое-кислое-соленое". Определяем вкус воды (чистой, с добавление соли, сахара и лимона).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"Холодное-теплое-горячее". Определяем температуру воды. Смешиваем холодную и горячую, получаем теплую.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 xml:space="preserve">Смешиваем цвета. Для начала по два: </w:t>
      </w:r>
      <w:proofErr w:type="spellStart"/>
      <w:proofErr w:type="gramStart"/>
      <w:r w:rsidRPr="00642A9E">
        <w:rPr>
          <w:rFonts w:ascii="Times New Roman" w:hAnsi="Times New Roman" w:cs="Times New Roman"/>
          <w:sz w:val="36"/>
          <w:szCs w:val="36"/>
        </w:rPr>
        <w:t>желтый</w:t>
      </w:r>
      <w:proofErr w:type="gramEnd"/>
      <w:r w:rsidRPr="00642A9E">
        <w:rPr>
          <w:rFonts w:ascii="Times New Roman" w:hAnsi="Times New Roman" w:cs="Times New Roman"/>
          <w:sz w:val="36"/>
          <w:szCs w:val="36"/>
        </w:rPr>
        <w:t>+синий</w:t>
      </w:r>
      <w:proofErr w:type="spellEnd"/>
      <w:r w:rsidRPr="00642A9E">
        <w:rPr>
          <w:rFonts w:ascii="Times New Roman" w:hAnsi="Times New Roman" w:cs="Times New Roman"/>
          <w:sz w:val="36"/>
          <w:szCs w:val="36"/>
        </w:rPr>
        <w:t xml:space="preserve">=зеленый, </w:t>
      </w:r>
      <w:proofErr w:type="spellStart"/>
      <w:r w:rsidRPr="00642A9E">
        <w:rPr>
          <w:rFonts w:ascii="Times New Roman" w:hAnsi="Times New Roman" w:cs="Times New Roman"/>
          <w:sz w:val="36"/>
          <w:szCs w:val="36"/>
        </w:rPr>
        <w:t>желтый+красный</w:t>
      </w:r>
      <w:proofErr w:type="spellEnd"/>
      <w:r w:rsidRPr="00642A9E">
        <w:rPr>
          <w:rFonts w:ascii="Times New Roman" w:hAnsi="Times New Roman" w:cs="Times New Roman"/>
          <w:sz w:val="36"/>
          <w:szCs w:val="36"/>
        </w:rPr>
        <w:t xml:space="preserve">=оранжевый, </w:t>
      </w:r>
      <w:proofErr w:type="spellStart"/>
      <w:r w:rsidRPr="00642A9E">
        <w:rPr>
          <w:rFonts w:ascii="Times New Roman" w:hAnsi="Times New Roman" w:cs="Times New Roman"/>
          <w:sz w:val="36"/>
          <w:szCs w:val="36"/>
        </w:rPr>
        <w:t>синий+красный</w:t>
      </w:r>
      <w:proofErr w:type="spellEnd"/>
      <w:r w:rsidRPr="00642A9E">
        <w:rPr>
          <w:rFonts w:ascii="Times New Roman" w:hAnsi="Times New Roman" w:cs="Times New Roman"/>
          <w:sz w:val="36"/>
          <w:szCs w:val="36"/>
        </w:rPr>
        <w:t>=фиолетовый и т.д. Добавляем белый.</w:t>
      </w:r>
    </w:p>
    <w:p w:rsidR="00DA49CF" w:rsidRPr="00642A9E" w:rsidRDefault="00642A9E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B9196A2" wp14:editId="7B4CA3A2">
            <wp:simplePos x="0" y="0"/>
            <wp:positionH relativeFrom="column">
              <wp:posOffset>-1089660</wp:posOffset>
            </wp:positionH>
            <wp:positionV relativeFrom="paragraph">
              <wp:posOffset>-756415</wp:posOffset>
            </wp:positionV>
            <wp:extent cx="7562850" cy="10713850"/>
            <wp:effectExtent l="0" t="0" r="0" b="0"/>
            <wp:wrapNone/>
            <wp:docPr id="8" name="Рисунок 8" descr="C:\Users\Александр\Desktop\image-blue-border-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-blue-border-i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CF" w:rsidRPr="00642A9E">
        <w:rPr>
          <w:rFonts w:ascii="Times New Roman" w:hAnsi="Times New Roman" w:cs="Times New Roman"/>
          <w:sz w:val="36"/>
          <w:szCs w:val="36"/>
        </w:rPr>
        <w:t xml:space="preserve">Наливаем воду до линии на стаканчиках (рисуем маркером или клеим </w:t>
      </w:r>
      <w:proofErr w:type="spellStart"/>
      <w:r w:rsidR="00DA49CF" w:rsidRPr="00642A9E">
        <w:rPr>
          <w:rFonts w:ascii="Times New Roman" w:hAnsi="Times New Roman" w:cs="Times New Roman"/>
          <w:sz w:val="36"/>
          <w:szCs w:val="36"/>
        </w:rPr>
        <w:t>самоклейку</w:t>
      </w:r>
      <w:proofErr w:type="spellEnd"/>
      <w:r w:rsidR="00DA49CF" w:rsidRPr="00642A9E">
        <w:rPr>
          <w:rFonts w:ascii="Times New Roman" w:hAnsi="Times New Roman" w:cs="Times New Roman"/>
          <w:sz w:val="36"/>
          <w:szCs w:val="36"/>
        </w:rPr>
        <w:t>, у нас пока не получается, но процесс увлекает), дуем в трубочку для "бури в стакане".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Считаем, сколько стаканчиков воды вместится в большую бутылку, наливаем через воронку. Вообще очень удобно иметь дома коробку с разными по форме и объему пустыми баночками - можно подбирать крышки, переливать, пересыпать, группировать по признакам и т.д.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"Рыбалка". Удочкой-черпаком ловим "рыбку".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"Желатиновое море". Один из вариантов сенсорной коробки - океанариум. Добавляем в кипяток немного синей краски и желатина, охлаждаем и заселяем морскими жителями. Если использовать пищевой краситель и стеклянную посуду - море будет прозрачным. С детьми постарше можно играть в "</w:t>
      </w:r>
      <w:proofErr w:type="spellStart"/>
      <w:r w:rsidRPr="00642A9E">
        <w:rPr>
          <w:rFonts w:ascii="Times New Roman" w:hAnsi="Times New Roman" w:cs="Times New Roman"/>
          <w:sz w:val="36"/>
          <w:szCs w:val="36"/>
        </w:rPr>
        <w:t>находилки</w:t>
      </w:r>
      <w:proofErr w:type="spellEnd"/>
      <w:r w:rsidRPr="00642A9E">
        <w:rPr>
          <w:rFonts w:ascii="Times New Roman" w:hAnsi="Times New Roman" w:cs="Times New Roman"/>
          <w:sz w:val="36"/>
          <w:szCs w:val="36"/>
        </w:rPr>
        <w:t>" - спрятать в море предметы и распечатать карточку с их изображениями, или написать словами, что нужно найти, если ребенок уже умеет читать.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Рисуем водой - кисточкой, валиком, руками. Смотрим, как рисунок исчезает.</w:t>
      </w:r>
    </w:p>
    <w:p w:rsidR="00642A9E" w:rsidRDefault="00642A9E" w:rsidP="00980528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49CF" w:rsidRPr="00642A9E" w:rsidRDefault="00DA49CF" w:rsidP="00980528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A9E">
        <w:rPr>
          <w:rFonts w:ascii="Times New Roman" w:hAnsi="Times New Roman" w:cs="Times New Roman"/>
          <w:b/>
          <w:sz w:val="36"/>
          <w:szCs w:val="36"/>
        </w:rPr>
        <w:t>Важно понимать значение воды не только для жизни человека и планеты, но и в быту.</w:t>
      </w:r>
    </w:p>
    <w:p w:rsidR="00DA49CF" w:rsidRPr="00642A9E" w:rsidRDefault="00DA49CF" w:rsidP="00642A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proofErr w:type="gramStart"/>
      <w:r w:rsidRPr="00642A9E">
        <w:rPr>
          <w:rFonts w:ascii="Times New Roman" w:hAnsi="Times New Roman" w:cs="Times New Roman"/>
          <w:sz w:val="36"/>
          <w:szCs w:val="36"/>
        </w:rPr>
        <w:t>Моем</w:t>
      </w:r>
      <w:proofErr w:type="gramEnd"/>
      <w:r w:rsidRPr="00642A9E">
        <w:rPr>
          <w:rFonts w:ascii="Times New Roman" w:hAnsi="Times New Roman" w:cs="Times New Roman"/>
          <w:sz w:val="36"/>
          <w:szCs w:val="36"/>
        </w:rPr>
        <w:t xml:space="preserve"> посуду.</w:t>
      </w:r>
    </w:p>
    <w:p w:rsidR="00DA49CF" w:rsidRPr="00642A9E" w:rsidRDefault="00DA49CF" w:rsidP="00642A9E">
      <w:pPr>
        <w:ind w:left="360"/>
        <w:rPr>
          <w:rFonts w:ascii="Times New Roman" w:hAnsi="Times New Roman" w:cs="Times New Roman"/>
          <w:sz w:val="36"/>
          <w:szCs w:val="36"/>
        </w:rPr>
      </w:pPr>
      <w:proofErr w:type="spellStart"/>
      <w:r w:rsidRPr="00642A9E">
        <w:rPr>
          <w:rFonts w:ascii="Times New Roman" w:hAnsi="Times New Roman" w:cs="Times New Roman"/>
          <w:sz w:val="36"/>
          <w:szCs w:val="36"/>
        </w:rPr>
        <w:t>Стирем</w:t>
      </w:r>
      <w:proofErr w:type="spellEnd"/>
      <w:r w:rsidRPr="00642A9E">
        <w:rPr>
          <w:rFonts w:ascii="Times New Roman" w:hAnsi="Times New Roman" w:cs="Times New Roman"/>
          <w:sz w:val="36"/>
          <w:szCs w:val="36"/>
        </w:rPr>
        <w:t xml:space="preserve"> одежду.</w:t>
      </w:r>
    </w:p>
    <w:p w:rsidR="00DA49CF" w:rsidRPr="00642A9E" w:rsidRDefault="00DA49CF" w:rsidP="00642A9E">
      <w:pPr>
        <w:ind w:left="360"/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Купаем кукол.</w:t>
      </w:r>
    </w:p>
    <w:p w:rsidR="00DA49CF" w:rsidRPr="00DA49CF" w:rsidRDefault="00DA49CF" w:rsidP="00DA49CF">
      <w:pPr>
        <w:rPr>
          <w:rFonts w:ascii="Times New Roman" w:hAnsi="Times New Roman" w:cs="Times New Roman"/>
          <w:sz w:val="36"/>
          <w:szCs w:val="36"/>
        </w:rPr>
      </w:pPr>
    </w:p>
    <w:p w:rsidR="00DA49CF" w:rsidRPr="00642A9E" w:rsidRDefault="00642A9E" w:rsidP="00642A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B9196A2" wp14:editId="7B4CA3A2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10713850"/>
            <wp:effectExtent l="0" t="0" r="0" b="0"/>
            <wp:wrapNone/>
            <wp:docPr id="9" name="Рисунок 9" descr="C:\Users\Александр\Desktop\image-blue-border-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-blue-border-i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CF" w:rsidRPr="00642A9E">
        <w:rPr>
          <w:rFonts w:ascii="Times New Roman" w:hAnsi="Times New Roman" w:cs="Times New Roman"/>
          <w:sz w:val="36"/>
          <w:szCs w:val="36"/>
        </w:rPr>
        <w:t>Отжимаем губку. Переселяем водичку из одной посуды в другую при помощи губки. Можно добавить раскладку по цветам.</w:t>
      </w:r>
    </w:p>
    <w:p w:rsidR="00DA49CF" w:rsidRPr="00DA49CF" w:rsidRDefault="00642A9E" w:rsidP="00642A9E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59055</wp:posOffset>
            </wp:positionV>
            <wp:extent cx="57531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28" y="21414"/>
                <wp:lineTo x="215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28" w:rsidRDefault="00980528" w:rsidP="00642A9E">
      <w:pPr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980528" w:rsidRDefault="00980528" w:rsidP="00642A9E">
      <w:pPr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980528" w:rsidRDefault="00980528" w:rsidP="00642A9E">
      <w:pPr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980528" w:rsidRDefault="00980528" w:rsidP="00642A9E">
      <w:pPr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980528" w:rsidRDefault="00980528" w:rsidP="00642A9E">
      <w:pPr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DA49CF" w:rsidRPr="00642A9E" w:rsidRDefault="00980528" w:rsidP="00980528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 </w:t>
      </w:r>
      <w:r w:rsidR="00DA49CF" w:rsidRPr="00642A9E">
        <w:rPr>
          <w:rFonts w:ascii="Times New Roman" w:hAnsi="Times New Roman" w:cs="Times New Roman"/>
          <w:b/>
          <w:sz w:val="36"/>
          <w:szCs w:val="36"/>
        </w:rPr>
        <w:t>водой можно проводить занимательные опыты и эксперименты.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Ее можно заколдовать. Достаточно потрясти специальную баночку, и вода окрасится в определенный цвет.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"Дождик пошел". В банку с водой выдавливаем пену для бритья (облака) и осторожно наливаем сверху синий раствор акварели (дождик).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 xml:space="preserve">Смотрим, как цветочки пьют воду. Подкрашиваем ее пищевым красителем и ждем. Серединка белого цветка должна со временем приобрести оттенок воды. </w:t>
      </w:r>
    </w:p>
    <w:p w:rsidR="00642A9E" w:rsidRPr="00642A9E" w:rsidRDefault="00DA49CF" w:rsidP="00642A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"Цветные горошки-дорожки". В пару ложек подсолнечного масла добавляем несколько цветных капель акварели. Немного взбалтываем, чтобы их измельчить. На</w:t>
      </w:r>
      <w:r w:rsidR="00642A9E">
        <w:rPr>
          <w:rFonts w:ascii="Times New Roman" w:hAnsi="Times New Roman" w:cs="Times New Roman"/>
          <w:sz w:val="36"/>
          <w:szCs w:val="36"/>
        </w:rPr>
        <w:t xml:space="preserve">ливаем в банку с теплой водой и </w:t>
      </w:r>
      <w:r w:rsidRPr="00642A9E">
        <w:rPr>
          <w:rFonts w:ascii="Times New Roman" w:hAnsi="Times New Roman" w:cs="Times New Roman"/>
          <w:sz w:val="36"/>
          <w:szCs w:val="36"/>
        </w:rPr>
        <w:t>наблюдаем цветные дорожки.</w:t>
      </w:r>
      <w:r w:rsidR="00642A9E" w:rsidRPr="00642A9E">
        <w:rPr>
          <w:noProof/>
          <w:lang w:eastAsia="ru-RU"/>
        </w:rPr>
        <w:t xml:space="preserve"> </w:t>
      </w:r>
    </w:p>
    <w:p w:rsidR="00DA49CF" w:rsidRPr="00642A9E" w:rsidRDefault="00DA49CF" w:rsidP="00642A9E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DA49CF" w:rsidRPr="00DA49CF" w:rsidRDefault="00DA49CF" w:rsidP="00DA49CF">
      <w:pPr>
        <w:rPr>
          <w:rFonts w:ascii="Times New Roman" w:hAnsi="Times New Roman" w:cs="Times New Roman"/>
          <w:sz w:val="36"/>
          <w:szCs w:val="36"/>
        </w:rPr>
      </w:pPr>
    </w:p>
    <w:p w:rsidR="00642A9E" w:rsidRDefault="00980528" w:rsidP="00642A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AC6FEAF" wp14:editId="3F258B04">
            <wp:simplePos x="0" y="0"/>
            <wp:positionH relativeFrom="column">
              <wp:posOffset>-1070610</wp:posOffset>
            </wp:positionH>
            <wp:positionV relativeFrom="paragraph">
              <wp:posOffset>-712470</wp:posOffset>
            </wp:positionV>
            <wp:extent cx="7562850" cy="10713720"/>
            <wp:effectExtent l="0" t="0" r="0" b="0"/>
            <wp:wrapNone/>
            <wp:docPr id="10" name="Рисунок 10" descr="C:\Users\Александр\Desktop\image-blue-border-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-blue-border-i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CF" w:rsidRPr="00642A9E">
        <w:rPr>
          <w:rFonts w:ascii="Times New Roman" w:hAnsi="Times New Roman" w:cs="Times New Roman"/>
          <w:sz w:val="36"/>
          <w:szCs w:val="36"/>
        </w:rPr>
        <w:t xml:space="preserve">24."Пузырьки". В бутылку или высокий стакан наливаем подсолнечное масло и воду (3:1), добавляем ложку раствора акварели, бросаем четвертинку таблетки </w:t>
      </w:r>
      <w:proofErr w:type="spellStart"/>
      <w:r w:rsidR="00DA49CF" w:rsidRPr="00642A9E">
        <w:rPr>
          <w:rFonts w:ascii="Times New Roman" w:hAnsi="Times New Roman" w:cs="Times New Roman"/>
          <w:sz w:val="36"/>
          <w:szCs w:val="36"/>
        </w:rPr>
        <w:t>Алкозельцера</w:t>
      </w:r>
      <w:proofErr w:type="spellEnd"/>
      <w:r w:rsidR="00DA49CF" w:rsidRPr="00642A9E">
        <w:rPr>
          <w:rFonts w:ascii="Times New Roman" w:hAnsi="Times New Roman" w:cs="Times New Roman"/>
          <w:sz w:val="36"/>
          <w:szCs w:val="36"/>
        </w:rPr>
        <w:t xml:space="preserve"> - и получаем волшебные пузырьки. Потом еще четвертинку - и снова пузырьки</w:t>
      </w:r>
      <w:proofErr w:type="gramStart"/>
      <w:r w:rsidR="00DA49CF" w:rsidRPr="00642A9E">
        <w:rPr>
          <w:rFonts w:ascii="Times New Roman" w:hAnsi="Times New Roman" w:cs="Times New Roman"/>
          <w:sz w:val="36"/>
          <w:szCs w:val="36"/>
        </w:rPr>
        <w:t xml:space="preserve"> </w:t>
      </w:r>
      <w:r w:rsidR="00642A9E">
        <w:rPr>
          <w:rFonts w:ascii="Times New Roman" w:hAnsi="Times New Roman" w:cs="Times New Roman"/>
          <w:sz w:val="36"/>
          <w:szCs w:val="36"/>
        </w:rPr>
        <w:t>)</w:t>
      </w:r>
      <w:proofErr w:type="gramEnd"/>
    </w:p>
    <w:p w:rsidR="00DA49CF" w:rsidRPr="00642A9E" w:rsidRDefault="00642A9E" w:rsidP="00642A9E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64135</wp:posOffset>
            </wp:positionV>
            <wp:extent cx="57531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28" y="21476"/>
                <wp:lineTo x="215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CF" w:rsidRPr="00DA49CF" w:rsidRDefault="00DA49CF" w:rsidP="00DA49CF">
      <w:pPr>
        <w:rPr>
          <w:rFonts w:ascii="Times New Roman" w:hAnsi="Times New Roman" w:cs="Times New Roman"/>
          <w:sz w:val="36"/>
          <w:szCs w:val="36"/>
        </w:rPr>
      </w:pPr>
    </w:p>
    <w:p w:rsidR="00DA49CF" w:rsidRPr="00642A9E" w:rsidRDefault="00DA49CF" w:rsidP="00642A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Смотрим, как кипит вода и поднимается пар. Рисуем на запотевшем зеркале в ванной.</w:t>
      </w:r>
    </w:p>
    <w:p w:rsidR="00DA49CF" w:rsidRPr="00642A9E" w:rsidRDefault="00DA49CF" w:rsidP="00642A9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A9E">
        <w:rPr>
          <w:rFonts w:ascii="Times New Roman" w:hAnsi="Times New Roman" w:cs="Times New Roman"/>
          <w:b/>
          <w:sz w:val="36"/>
          <w:szCs w:val="36"/>
        </w:rPr>
        <w:t>Лед - это тоже вода.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Наполняем формочки для льда водой. Сначала ложкой, потом можно попробовать спринцовкой.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Замораживаем подкрашенный лед и плавим его в теплой воде.</w:t>
      </w:r>
    </w:p>
    <w:p w:rsidR="00DA49CF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 xml:space="preserve">Можно сделать ледяные бусы (нитку в воде перед заморозкой нужно немного </w:t>
      </w:r>
      <w:proofErr w:type="spellStart"/>
      <w:r w:rsidRPr="00642A9E">
        <w:rPr>
          <w:rFonts w:ascii="Times New Roman" w:hAnsi="Times New Roman" w:cs="Times New Roman"/>
          <w:sz w:val="36"/>
          <w:szCs w:val="36"/>
        </w:rPr>
        <w:t>притопить</w:t>
      </w:r>
      <w:proofErr w:type="spellEnd"/>
      <w:r w:rsidRPr="00642A9E">
        <w:rPr>
          <w:rFonts w:ascii="Times New Roman" w:hAnsi="Times New Roman" w:cs="Times New Roman"/>
          <w:sz w:val="36"/>
          <w:szCs w:val="36"/>
        </w:rPr>
        <w:t xml:space="preserve"> в каждой ячейке).</w:t>
      </w:r>
    </w:p>
    <w:p w:rsidR="00980528" w:rsidRPr="00980528" w:rsidRDefault="00980528" w:rsidP="00980528">
      <w:pPr>
        <w:rPr>
          <w:rFonts w:ascii="Times New Roman" w:hAnsi="Times New Roman" w:cs="Times New Roman"/>
          <w:sz w:val="36"/>
          <w:szCs w:val="36"/>
        </w:rPr>
      </w:pPr>
    </w:p>
    <w:p w:rsidR="00DA49CF" w:rsidRDefault="00980528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194E4D0" wp14:editId="081ADC54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562850" cy="10713720"/>
            <wp:effectExtent l="0" t="0" r="0" b="0"/>
            <wp:wrapNone/>
            <wp:docPr id="11" name="Рисунок 11" descr="C:\Users\Александр\Desktop\image-blue-border-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-blue-border-i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CF" w:rsidRPr="00642A9E">
        <w:rPr>
          <w:rFonts w:ascii="Times New Roman" w:hAnsi="Times New Roman" w:cs="Times New Roman"/>
          <w:sz w:val="36"/>
          <w:szCs w:val="36"/>
        </w:rPr>
        <w:t xml:space="preserve">Или ледяной кораблик (если хотите цветной, можно подкрасить свекольным соком). Для этого к концу трубочки для сока прикрепляем парус из </w:t>
      </w:r>
      <w:proofErr w:type="spellStart"/>
      <w:r w:rsidR="00DA49CF" w:rsidRPr="00642A9E">
        <w:rPr>
          <w:rFonts w:ascii="Times New Roman" w:hAnsi="Times New Roman" w:cs="Times New Roman"/>
          <w:sz w:val="36"/>
          <w:szCs w:val="36"/>
        </w:rPr>
        <w:t>самоклейки</w:t>
      </w:r>
      <w:proofErr w:type="spellEnd"/>
      <w:r w:rsidR="00DA49CF" w:rsidRPr="00642A9E">
        <w:rPr>
          <w:rFonts w:ascii="Times New Roman" w:hAnsi="Times New Roman" w:cs="Times New Roman"/>
          <w:sz w:val="36"/>
          <w:szCs w:val="36"/>
        </w:rPr>
        <w:t>, другой конец трубочки приклеиваем кусочком скотча ко дну стакана, наливаем в стакан немного воды и замораживаем. А еще кораблик получится из кусочка пенопласта и игрушечной ложки.</w:t>
      </w:r>
    </w:p>
    <w:p w:rsidR="00642A9E" w:rsidRDefault="00642A9E" w:rsidP="00642A9E">
      <w:pPr>
        <w:rPr>
          <w:rFonts w:ascii="Times New Roman" w:hAnsi="Times New Roman" w:cs="Times New Roman"/>
          <w:sz w:val="36"/>
          <w:szCs w:val="36"/>
        </w:rPr>
      </w:pPr>
    </w:p>
    <w:p w:rsidR="00642A9E" w:rsidRDefault="00642A9E" w:rsidP="00642A9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349840C" wp14:editId="165BA60A">
            <wp:extent cx="5753100" cy="220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9E" w:rsidRPr="00642A9E" w:rsidRDefault="00642A9E" w:rsidP="00642A9E">
      <w:pPr>
        <w:rPr>
          <w:rFonts w:ascii="Times New Roman" w:hAnsi="Times New Roman" w:cs="Times New Roman"/>
          <w:sz w:val="36"/>
          <w:szCs w:val="36"/>
        </w:rPr>
      </w:pP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"Соленые тоннели". Смешиваем соль с акварелью и выкладываем эту "кашу" на лед. Соль со временем расплавит лед и проест тоннели. Заодно можно рассказать, почему в гололед дороги посыпают солью.</w:t>
      </w:r>
    </w:p>
    <w:p w:rsidR="00DA49CF" w:rsidRPr="00642A9E" w:rsidRDefault="00DA49CF" w:rsidP="00642A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Замораживаем сокровища и затонувшие корабли.</w:t>
      </w:r>
    </w:p>
    <w:p w:rsidR="00DA49CF" w:rsidRPr="00642A9E" w:rsidRDefault="00DA49CF" w:rsidP="00DA49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Можно устроить ледниковый период и глобальное потепление. Понаблюдать, какой лед тает быстрее - в горячей воде или в теплом свитере и т.д.</w:t>
      </w:r>
    </w:p>
    <w:p w:rsidR="00115791" w:rsidRPr="00642A9E" w:rsidRDefault="00DA49CF" w:rsidP="00642A9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642A9E">
        <w:rPr>
          <w:rFonts w:ascii="Times New Roman" w:hAnsi="Times New Roman" w:cs="Times New Roman"/>
          <w:sz w:val="36"/>
          <w:szCs w:val="36"/>
        </w:rPr>
        <w:t>Делаем каток для игрушек. Игрушки ставим в одноразовые стаканчики и наливаем немного воды, замораживаем. Для катка подойдет поднос или противень.</w:t>
      </w:r>
    </w:p>
    <w:sectPr w:rsidR="00115791" w:rsidRPr="00642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3373F"/>
    <w:multiLevelType w:val="hybridMultilevel"/>
    <w:tmpl w:val="62A49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F93915"/>
    <w:multiLevelType w:val="hybridMultilevel"/>
    <w:tmpl w:val="1CE6E7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8B679B"/>
    <w:multiLevelType w:val="hybridMultilevel"/>
    <w:tmpl w:val="F33CCF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1B"/>
    <w:rsid w:val="00115791"/>
    <w:rsid w:val="001B765C"/>
    <w:rsid w:val="0035031B"/>
    <w:rsid w:val="00642A9E"/>
    <w:rsid w:val="00980528"/>
    <w:rsid w:val="00DA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2A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2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2015-10-18T18:40:00Z</dcterms:created>
  <dcterms:modified xsi:type="dcterms:W3CDTF">2015-10-18T18:41:00Z</dcterms:modified>
</cp:coreProperties>
</file>