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A" w:rsidRPr="00E2574D" w:rsidRDefault="00984D7A" w:rsidP="00984D7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2574D">
        <w:rPr>
          <w:rFonts w:ascii="Times New Roman" w:eastAsia="Calibri" w:hAnsi="Times New Roman" w:cs="Times New Roman"/>
          <w:sz w:val="32"/>
          <w:szCs w:val="32"/>
        </w:rPr>
        <w:t>Муниципальное дошкольное образовательное учреждение «Детский сад № 225»</w:t>
      </w:r>
    </w:p>
    <w:p w:rsidR="00984D7A" w:rsidRDefault="00984D7A" w:rsidP="00984D7A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84D7A" w:rsidRPr="00E2574D" w:rsidRDefault="00984D7A" w:rsidP="00984D7A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П</w:t>
      </w:r>
      <w:r w:rsidRPr="00E2574D">
        <w:rPr>
          <w:rFonts w:ascii="Times New Roman" w:eastAsia="Calibri" w:hAnsi="Times New Roman" w:cs="Times New Roman"/>
          <w:b/>
          <w:sz w:val="48"/>
          <w:szCs w:val="48"/>
        </w:rPr>
        <w:t>роект</w:t>
      </w:r>
    </w:p>
    <w:p w:rsidR="00984D7A" w:rsidRPr="00E2574D" w:rsidRDefault="00984D7A" w:rsidP="00984D7A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E2574D">
        <w:rPr>
          <w:rFonts w:ascii="Times New Roman" w:eastAsia="Calibri" w:hAnsi="Times New Roman" w:cs="Times New Roman"/>
          <w:sz w:val="48"/>
          <w:szCs w:val="48"/>
        </w:rPr>
        <w:t>для детей с</w:t>
      </w:r>
      <w:r>
        <w:rPr>
          <w:rFonts w:ascii="Times New Roman" w:eastAsia="Calibri" w:hAnsi="Times New Roman" w:cs="Times New Roman"/>
          <w:sz w:val="48"/>
          <w:szCs w:val="48"/>
        </w:rPr>
        <w:t xml:space="preserve">редней </w:t>
      </w:r>
      <w:r w:rsidRPr="00E2574D">
        <w:rPr>
          <w:rFonts w:ascii="Times New Roman" w:eastAsia="Calibri" w:hAnsi="Times New Roman" w:cs="Times New Roman"/>
          <w:sz w:val="48"/>
          <w:szCs w:val="48"/>
        </w:rPr>
        <w:t>группы</w:t>
      </w:r>
    </w:p>
    <w:p w:rsidR="00984D7A" w:rsidRPr="00E2574D" w:rsidRDefault="00984D7A" w:rsidP="00984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E2574D">
        <w:rPr>
          <w:rFonts w:ascii="Times New Roman" w:eastAsia="Calibri" w:hAnsi="Times New Roman" w:cs="Times New Roman"/>
          <w:b/>
          <w:sz w:val="72"/>
          <w:szCs w:val="72"/>
        </w:rPr>
        <w:t>«</w:t>
      </w:r>
      <w:r>
        <w:rPr>
          <w:rFonts w:ascii="Times New Roman" w:eastAsia="Calibri" w:hAnsi="Times New Roman" w:cs="Times New Roman"/>
          <w:b/>
          <w:sz w:val="72"/>
          <w:szCs w:val="72"/>
        </w:rPr>
        <w:t>Волшебница-Вода</w:t>
      </w:r>
      <w:r w:rsidRPr="00E2574D">
        <w:rPr>
          <w:rFonts w:ascii="Times New Roman" w:eastAsia="Calibri" w:hAnsi="Times New Roman" w:cs="Times New Roman"/>
          <w:b/>
          <w:sz w:val="72"/>
          <w:szCs w:val="72"/>
        </w:rPr>
        <w:t>»</w:t>
      </w:r>
    </w:p>
    <w:p w:rsidR="00984D7A" w:rsidRDefault="00984D7A" w:rsidP="00984D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64C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0D0DFE7" wp14:editId="782A9042">
            <wp:extent cx="2385764" cy="3295650"/>
            <wp:effectExtent l="0" t="0" r="0" b="0"/>
            <wp:docPr id="1" name="Рисунок 1" descr="C:\Users\user\Desktop\вода осень фото\SDC1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да осень фото\SDC12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1" t="7327" r="4885" b="3985"/>
                    <a:stretch/>
                  </pic:blipFill>
                  <pic:spPr bwMode="auto">
                    <a:xfrm>
                      <a:off x="0" y="0"/>
                      <a:ext cx="2386022" cy="329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D7A" w:rsidRDefault="00984D7A" w:rsidP="00984D7A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84D7A" w:rsidRPr="00E2574D" w:rsidRDefault="00984D7A" w:rsidP="00984D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E2574D">
        <w:rPr>
          <w:rFonts w:ascii="Times New Roman" w:eastAsia="Calibri" w:hAnsi="Times New Roman" w:cs="Times New Roman"/>
          <w:sz w:val="32"/>
          <w:szCs w:val="32"/>
        </w:rPr>
        <w:t>Разработал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E2574D">
        <w:rPr>
          <w:rFonts w:ascii="Times New Roman" w:eastAsia="Calibri" w:hAnsi="Times New Roman" w:cs="Times New Roman"/>
          <w:sz w:val="32"/>
          <w:szCs w:val="32"/>
        </w:rPr>
        <w:t xml:space="preserve"> и провел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E2574D">
        <w:rPr>
          <w:rFonts w:ascii="Times New Roman" w:eastAsia="Calibri" w:hAnsi="Times New Roman" w:cs="Times New Roman"/>
          <w:sz w:val="32"/>
          <w:szCs w:val="32"/>
        </w:rPr>
        <w:t>:</w:t>
      </w:r>
      <w:r w:rsidRPr="00E25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74D">
        <w:rPr>
          <w:rFonts w:ascii="Times New Roman" w:eastAsia="Calibri" w:hAnsi="Times New Roman" w:cs="Times New Roman"/>
          <w:i/>
          <w:sz w:val="32"/>
          <w:szCs w:val="32"/>
        </w:rPr>
        <w:t>Моржухина Н.И.</w:t>
      </w:r>
    </w:p>
    <w:p w:rsidR="00984D7A" w:rsidRPr="00E2574D" w:rsidRDefault="00984D7A" w:rsidP="00984D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</w:p>
    <w:p w:rsidR="00984D7A" w:rsidRDefault="00984D7A" w:rsidP="00984D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D7A" w:rsidRDefault="00984D7A" w:rsidP="00984D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D7A" w:rsidRDefault="00984D7A" w:rsidP="00984D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D7A" w:rsidRDefault="00984D7A" w:rsidP="00984D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D7A" w:rsidRDefault="00984D7A" w:rsidP="00984D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D7A" w:rsidRDefault="00984D7A" w:rsidP="00984D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D7A" w:rsidRDefault="00984D7A" w:rsidP="00984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Ярославль, 2016</w:t>
      </w:r>
      <w:r w:rsidRPr="00E2574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84D7A" w:rsidRPr="007652F6" w:rsidRDefault="00984D7A" w:rsidP="00984D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2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Перспективное планирование </w:t>
      </w:r>
    </w:p>
    <w:p w:rsidR="00984D7A" w:rsidRPr="007652F6" w:rsidRDefault="00984D7A" w:rsidP="00984D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2F6">
        <w:rPr>
          <w:rFonts w:ascii="Times New Roman" w:eastAsia="Calibri" w:hAnsi="Times New Roman" w:cs="Times New Roman"/>
          <w:b/>
          <w:sz w:val="28"/>
          <w:szCs w:val="28"/>
        </w:rPr>
        <w:t>по реализации проекта «Волшебница - Вода»</w:t>
      </w:r>
    </w:p>
    <w:p w:rsidR="00984D7A" w:rsidRPr="007652F6" w:rsidRDefault="00984D7A" w:rsidP="00984D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2F6">
        <w:rPr>
          <w:rFonts w:ascii="Times New Roman" w:eastAsia="Calibri" w:hAnsi="Times New Roman" w:cs="Times New Roman"/>
          <w:b/>
          <w:sz w:val="28"/>
          <w:szCs w:val="28"/>
        </w:rPr>
        <w:t>для детей средней группы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394"/>
        <w:gridCol w:w="3969"/>
      </w:tblGrid>
      <w:tr w:rsidR="00984D7A" w:rsidRPr="007652F6" w:rsidTr="000740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7652F6" w:rsidRDefault="00984D7A" w:rsidP="000740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7652F6" w:rsidRDefault="00984D7A" w:rsidP="000740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7652F6" w:rsidRDefault="00984D7A" w:rsidP="000740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84D7A" w:rsidRPr="007652F6" w:rsidTr="00074035">
        <w:trPr>
          <w:trHeight w:val="19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7652F6" w:rsidRDefault="00984D7A" w:rsidP="000740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7652F6" w:rsidRDefault="00984D7A" w:rsidP="00074035">
            <w:pPr>
              <w:spacing w:after="0" w:line="240" w:lineRule="auto"/>
              <w:ind w:left="-675" w:firstLine="675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Путешествие Капельки: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«Экологическая сказка о маленькой капельке».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 «Вода вокруг нас»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осенним дождем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Загадки о роднике, ручейке, озере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 деятельность «У воды нет вкуса и запаха»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«Природные водоемы» с интегрированным занятием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 аудиозаписи «Вода буль-буль», «Звуки природы», «Звонкий ручей»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Наши радостные встречи «Ловля рыбок»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 «Дождик»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Нетрадиционное рисование «Дождик» 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Экспериментальная деятельность «Соки для  куклы из ягод и фруктов» 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фильм «Азбука безопасности-за бортом»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«Рыбка в озере живет»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 деятельность «Окрашивание воды»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Развлечение «Как зайка научился мыть руки»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 деятельность «Путешествие капельки»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“Пройди через речку по мостику”, “Ручеёк”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стихотворений “Сколько знаю я дождей” (</w:t>
            </w: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А.Тараскин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“Ручеёк” (Т. </w:t>
            </w: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Жиброва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, пословицы, поговорки.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Спектакль «Друзья </w:t>
            </w: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Речевая игра «Жить нельзя нам без воды»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Игра-драматизация «Вода вокруг нас»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 «Живые слова»</w:t>
            </w:r>
          </w:p>
          <w:p w:rsidR="00984D7A" w:rsidRPr="007652F6" w:rsidRDefault="00984D7A" w:rsidP="00984D7A">
            <w:pPr>
              <w:numPr>
                <w:ilvl w:val="0"/>
                <w:numId w:val="1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«Аквариум»</w:t>
            </w:r>
          </w:p>
          <w:p w:rsidR="00984D7A" w:rsidRPr="007652F6" w:rsidRDefault="00984D7A" w:rsidP="00074035">
            <w:pPr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7652F6" w:rsidRDefault="00984D7A" w:rsidP="00984D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альбома «Сказки о воде  вместе с мамой».</w:t>
            </w:r>
          </w:p>
          <w:p w:rsidR="00984D7A" w:rsidRPr="007652F6" w:rsidRDefault="00984D7A" w:rsidP="00984D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«Где живет капелька».</w:t>
            </w:r>
          </w:p>
          <w:p w:rsidR="00984D7A" w:rsidRPr="007652F6" w:rsidRDefault="00984D7A" w:rsidP="00984D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«Игры с водой»</w:t>
            </w:r>
          </w:p>
          <w:p w:rsidR="00984D7A" w:rsidRPr="007652F6" w:rsidRDefault="00984D7A" w:rsidP="00074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4D7A" w:rsidRPr="007652F6" w:rsidTr="00074035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7652F6" w:rsidRDefault="00984D7A" w:rsidP="000740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7652F6" w:rsidRDefault="00984D7A" w:rsidP="00074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Путешествие Льдинки: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Сказка о живой воде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 «Вода и ее превращение. Тайны снежинок».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 деятельность «Лед - твердая вода»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снегом, сосульками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с познавательной беседой «Подводный мир океана»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 «Снеговик»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цветных льдинок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Снежные забавы «Строим снежный город»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Прослушивание </w:t>
            </w: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аудиозаписей «Шум моря», «Шум океана», «Звуки природы»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песенки «Синяя вода»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«Путешествие в водное царство»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«Готовим  праздничный ужин».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«Разноцветные снежинки»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«Волшебница вода» (презентация) с познавательной беседой.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досуг «Игры со Снеговиком»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“</w:t>
            </w: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Снежиночки-пушиночки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стихотворений “Алёшка и снежок” (Е. Андреева), “Речка зимой” (В. Фетисов)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, пословицы, поговорки.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ind w:hanging="7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</w:t>
            </w:r>
            <w:proofErr w:type="gram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«К</w:t>
            </w:r>
            <w:proofErr w:type="gram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беречь воду»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Речевая игра «Чем я маме помогаю» </w:t>
            </w:r>
          </w:p>
          <w:p w:rsidR="00984D7A" w:rsidRPr="007652F6" w:rsidRDefault="00984D7A" w:rsidP="00074035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7652F6" w:rsidRDefault="00984D7A" w:rsidP="00984D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Выставка поделок «Оригинальная льдинка»</w:t>
            </w:r>
          </w:p>
          <w:p w:rsidR="00984D7A" w:rsidRPr="007652F6" w:rsidRDefault="00984D7A" w:rsidP="00984D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со снегом «Лучшая постройка из снега»</w:t>
            </w:r>
          </w:p>
          <w:p w:rsidR="00984D7A" w:rsidRPr="007652F6" w:rsidRDefault="00984D7A" w:rsidP="00984D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альбома «Сказка о превращении капельки в льдинку»</w:t>
            </w:r>
          </w:p>
          <w:p w:rsidR="00984D7A" w:rsidRPr="007652F6" w:rsidRDefault="00984D7A" w:rsidP="00984D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«Я рисую Снеговика».</w:t>
            </w:r>
          </w:p>
          <w:p w:rsidR="00984D7A" w:rsidRPr="007652F6" w:rsidRDefault="00984D7A" w:rsidP="00074035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4D7A" w:rsidRPr="007652F6" w:rsidTr="00074035">
        <w:trPr>
          <w:trHeight w:val="8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7652F6" w:rsidRDefault="00984D7A" w:rsidP="000740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7652F6" w:rsidRDefault="00984D7A" w:rsidP="00074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Путешествие Ручейка: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Сказка о веселом ручейке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 деятельность «Вода не имеет формы»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 деятельность «Растворимость веществ в воде»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«Болото: с кочки на кочку»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«Вышел дождик погулять»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</w:t>
            </w: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физкультминутка «Веселое болото»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 аудиозаписей «Звуки природы: шум водопада»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Беседа – игра «Был белым, а стал серым»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детской песенки «Дождь в ладошках»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Рисование «Ручейки»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обучающего мультфильма «Беги ручейки»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«Лодочка», запускаем в лужи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в воде «Тонет - не тонет»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с элементами лепки «Волшебные капельки»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«Кто спрятался в капельке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Игры на прогулке «Капелька – льдинка - ручеек»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Праздник, посвященный Международному дню воды.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«Как люди речку обидели»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стихотворений “Что случилось с рекой” (Б. </w:t>
            </w: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“ Капля дождевая” (Т. </w:t>
            </w: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Маршалова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Речевая игра «Берегите воду!»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Игра-драматизация «Кто живет в воде?»</w:t>
            </w:r>
          </w:p>
          <w:p w:rsidR="00984D7A" w:rsidRPr="007652F6" w:rsidRDefault="00984D7A" w:rsidP="00984D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«Спасатели»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«Путешествие по Волге»</w:t>
            </w:r>
          </w:p>
          <w:p w:rsidR="00984D7A" w:rsidRPr="007652F6" w:rsidRDefault="00984D7A" w:rsidP="00984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Игра-драматизация </w:t>
            </w: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«Рождение реки»</w:t>
            </w:r>
          </w:p>
          <w:p w:rsidR="00984D7A" w:rsidRPr="007652F6" w:rsidRDefault="00984D7A" w:rsidP="00074035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7652F6" w:rsidRDefault="00984D7A" w:rsidP="00984D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Выставка поделок «Моя капелька, самая, самая».</w:t>
            </w:r>
          </w:p>
          <w:p w:rsidR="00984D7A" w:rsidRPr="007652F6" w:rsidRDefault="00984D7A" w:rsidP="00984D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мультимедийного журнала «Сказки о воде»</w:t>
            </w:r>
          </w:p>
          <w:p w:rsidR="00984D7A" w:rsidRPr="007652F6" w:rsidRDefault="00984D7A" w:rsidP="00984D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«Музыка воды».</w:t>
            </w:r>
          </w:p>
          <w:p w:rsidR="00984D7A" w:rsidRPr="007652F6" w:rsidRDefault="00984D7A" w:rsidP="00984D7A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альбома «Сказка о рождении ручейка»</w:t>
            </w:r>
          </w:p>
          <w:p w:rsidR="00984D7A" w:rsidRPr="007652F6" w:rsidRDefault="00984D7A" w:rsidP="0007403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84D7A" w:rsidRPr="007652F6" w:rsidRDefault="00984D7A" w:rsidP="00074035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D7A" w:rsidRPr="007652F6" w:rsidTr="00074035">
        <w:trPr>
          <w:trHeight w:val="1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7652F6" w:rsidRDefault="00984D7A" w:rsidP="000740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7652F6" w:rsidRDefault="00984D7A" w:rsidP="00074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Путешествие Солнышка: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Сказка о друзьях: Капельке, Льдинке, Ручейке и Солнышке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облаками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«Водичка, водичка умой мое личико»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мыльных пузырей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Игра – беседа «Растения нуждаются в воде»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физкультминутка «</w:t>
            </w: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гимнастика «Ветер на море»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 деятельность «В соленой воде предметы не тонут»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 «Водный транспорт»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с познавательной беседой «Искусственные водоемы»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«Праздник Нептуна»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«Дождик»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«Капитан»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«Рыбки в аквариуме»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песенки «Облака – белогривые лошадки»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развлечение «Шоу мыльных пузырей»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Познавательный мультфильм </w:t>
            </w: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“Безопасность на воде летом”.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“Искусственные водоёмы: фонтан, бассейн, аквариум”.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Загадки о бассейне, аквариуме, фонтане.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 аудиозаписей из цикла “Звуки природы”: “Спокойная музыка и морской прибой”, “Дельфины”, “Пение птиц и звуки моря”.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стихотворений “Моряк” (Е. </w:t>
            </w: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Стеквашова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) “Трудолюбивая вода” (В. Иванова).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«Откуда в наш дом приходит вода»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Речевая игра «Во что можно налить воду?»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«Водолазы»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Игра-драматизация «Что растет в воде?»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закаливающих процедур по «дорожкам здоровья»: мытьё шеи, лица, рук прохладной водой (в течение дня)</w:t>
            </w:r>
          </w:p>
          <w:p w:rsidR="00984D7A" w:rsidRPr="007652F6" w:rsidRDefault="00984D7A" w:rsidP="00984D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“Ветер на море”</w:t>
            </w:r>
          </w:p>
          <w:p w:rsidR="00984D7A" w:rsidRPr="007652F6" w:rsidRDefault="00984D7A" w:rsidP="00074035">
            <w:pPr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7652F6" w:rsidRDefault="00984D7A" w:rsidP="00984D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Подготовка к вечеру досугу разучивание стишков, </w:t>
            </w: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84D7A" w:rsidRPr="007652F6" w:rsidRDefault="00984D7A" w:rsidP="00984D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«Волшебная вода»</w:t>
            </w:r>
          </w:p>
          <w:p w:rsidR="00984D7A" w:rsidRPr="007652F6" w:rsidRDefault="00984D7A" w:rsidP="00984D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Буклет «</w:t>
            </w:r>
            <w:proofErr w:type="spellStart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84D7A" w:rsidRPr="007652F6" w:rsidRDefault="00984D7A" w:rsidP="00984D7A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2F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альбома «Сказка о воде и солнышке»</w:t>
            </w:r>
          </w:p>
          <w:p w:rsidR="00984D7A" w:rsidRPr="007652F6" w:rsidRDefault="00984D7A" w:rsidP="00074035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4D7A" w:rsidRPr="007652F6" w:rsidRDefault="00984D7A" w:rsidP="00984D7A">
      <w:pPr>
        <w:spacing w:after="0" w:line="36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AB2564" w:rsidRDefault="00AB2564" w:rsidP="00984D7A">
      <w:pPr>
        <w:spacing w:after="0" w:line="240" w:lineRule="auto"/>
        <w:jc w:val="center"/>
        <w:outlineLvl w:val="1"/>
      </w:pPr>
      <w:bookmarkStart w:id="0" w:name="_GoBack"/>
      <w:bookmarkEnd w:id="0"/>
    </w:p>
    <w:sectPr w:rsidR="00AB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42E"/>
    <w:multiLevelType w:val="hybridMultilevel"/>
    <w:tmpl w:val="77BA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2986"/>
    <w:multiLevelType w:val="hybridMultilevel"/>
    <w:tmpl w:val="765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1381"/>
    <w:multiLevelType w:val="hybridMultilevel"/>
    <w:tmpl w:val="C50CDB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3C0E1A"/>
    <w:multiLevelType w:val="hybridMultilevel"/>
    <w:tmpl w:val="E342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5369E"/>
    <w:multiLevelType w:val="hybridMultilevel"/>
    <w:tmpl w:val="261A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57E37"/>
    <w:multiLevelType w:val="hybridMultilevel"/>
    <w:tmpl w:val="B3847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2B4717"/>
    <w:multiLevelType w:val="hybridMultilevel"/>
    <w:tmpl w:val="356007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6B5F62"/>
    <w:multiLevelType w:val="hybridMultilevel"/>
    <w:tmpl w:val="0B82C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7A"/>
    <w:rsid w:val="00984D7A"/>
    <w:rsid w:val="00A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2021-10-16T16:16:00Z</dcterms:created>
  <dcterms:modified xsi:type="dcterms:W3CDTF">2021-10-16T16:17:00Z</dcterms:modified>
</cp:coreProperties>
</file>